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07" w:rsidRDefault="00E149DA" w:rsidP="00E14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E149DA" w:rsidRDefault="00E149DA" w:rsidP="00E14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«Социология управления»</w:t>
      </w:r>
    </w:p>
    <w:p w:rsidR="00E149DA" w:rsidRDefault="00E149DA" w:rsidP="00E149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9DA" w:rsidRDefault="00E149DA" w:rsidP="00E14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дисциплины - </w:t>
      </w:r>
      <w:r w:rsidRPr="00E149DA">
        <w:rPr>
          <w:rFonts w:ascii="Times New Roman" w:hAnsi="Times New Roman" w:cs="Times New Roman"/>
          <w:sz w:val="28"/>
          <w:szCs w:val="28"/>
        </w:rPr>
        <w:t>формирование у студентов целостного представления о специфике социологического подхода в общей теории управления, а также навыков принятия управленческих решений на основе социологических знаний.</w:t>
      </w:r>
    </w:p>
    <w:p w:rsidR="003B1EE9" w:rsidRDefault="003B1EE9" w:rsidP="00E14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9DA" w:rsidRPr="00D00456" w:rsidRDefault="00E149DA" w:rsidP="00E14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45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D00456">
        <w:rPr>
          <w:rFonts w:ascii="Times New Roman" w:hAnsi="Times New Roman" w:cs="Times New Roman"/>
          <w:sz w:val="28"/>
          <w:szCs w:val="28"/>
        </w:rPr>
        <w:t xml:space="preserve"> - модуль </w:t>
      </w:r>
      <w:r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Pr="00637666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Pr="00D0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(высшее образование ФГОС 3+) </w:t>
      </w:r>
      <w:r w:rsidRPr="00D00456">
        <w:rPr>
          <w:rFonts w:ascii="Times New Roman" w:hAnsi="Times New Roman" w:cs="Times New Roman"/>
          <w:sz w:val="28"/>
          <w:szCs w:val="28"/>
        </w:rPr>
        <w:t>по направлению подготовки 38.03.04 Государстве</w:t>
      </w:r>
      <w:r w:rsidR="003B1EE9">
        <w:rPr>
          <w:rFonts w:ascii="Times New Roman" w:hAnsi="Times New Roman" w:cs="Times New Roman"/>
          <w:sz w:val="28"/>
          <w:szCs w:val="28"/>
        </w:rPr>
        <w:t>нное и муниципальное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EE9" w:rsidRDefault="003B1EE9" w:rsidP="00E14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9DA" w:rsidRPr="00D00456" w:rsidRDefault="00E149DA" w:rsidP="00E14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456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D00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9DA" w:rsidRPr="00E149DA" w:rsidRDefault="00E149DA" w:rsidP="00E1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9DA">
        <w:rPr>
          <w:rFonts w:ascii="Times New Roman" w:hAnsi="Times New Roman" w:cs="Times New Roman"/>
          <w:sz w:val="28"/>
          <w:szCs w:val="28"/>
        </w:rPr>
        <w:t>Социология управлен</w:t>
      </w:r>
      <w:r>
        <w:rPr>
          <w:rFonts w:ascii="Times New Roman" w:hAnsi="Times New Roman" w:cs="Times New Roman"/>
          <w:sz w:val="28"/>
          <w:szCs w:val="28"/>
        </w:rPr>
        <w:t xml:space="preserve">ия как отрасль научного знания. Основные этапы </w:t>
      </w:r>
      <w:r w:rsidRPr="00E149DA">
        <w:rPr>
          <w:rFonts w:ascii="Times New Roman" w:hAnsi="Times New Roman" w:cs="Times New Roman"/>
          <w:sz w:val="28"/>
          <w:szCs w:val="28"/>
        </w:rPr>
        <w:t>становления социо</w:t>
      </w:r>
      <w:r>
        <w:rPr>
          <w:rFonts w:ascii="Times New Roman" w:hAnsi="Times New Roman" w:cs="Times New Roman"/>
          <w:sz w:val="28"/>
          <w:szCs w:val="28"/>
        </w:rPr>
        <w:t xml:space="preserve">логических концепций управления. </w:t>
      </w:r>
      <w:r w:rsidRPr="00E149DA">
        <w:rPr>
          <w:rFonts w:ascii="Times New Roman" w:hAnsi="Times New Roman" w:cs="Times New Roman"/>
          <w:sz w:val="28"/>
          <w:szCs w:val="28"/>
        </w:rPr>
        <w:t>Структура и уча</w:t>
      </w:r>
      <w:r>
        <w:rPr>
          <w:rFonts w:ascii="Times New Roman" w:hAnsi="Times New Roman" w:cs="Times New Roman"/>
          <w:sz w:val="28"/>
          <w:szCs w:val="28"/>
        </w:rPr>
        <w:t xml:space="preserve">стники управленческого процесса. </w:t>
      </w:r>
      <w:r w:rsidRPr="00E149DA">
        <w:rPr>
          <w:rFonts w:ascii="Times New Roman" w:hAnsi="Times New Roman" w:cs="Times New Roman"/>
          <w:sz w:val="28"/>
          <w:szCs w:val="28"/>
        </w:rPr>
        <w:t>Ценности и мотив</w:t>
      </w:r>
      <w:r>
        <w:rPr>
          <w:rFonts w:ascii="Times New Roman" w:hAnsi="Times New Roman" w:cs="Times New Roman"/>
          <w:sz w:val="28"/>
          <w:szCs w:val="28"/>
        </w:rPr>
        <w:t xml:space="preserve">ы личности в системе управления. </w:t>
      </w:r>
      <w:r w:rsidRPr="00E149DA">
        <w:rPr>
          <w:rFonts w:ascii="Times New Roman" w:hAnsi="Times New Roman" w:cs="Times New Roman"/>
          <w:sz w:val="28"/>
          <w:szCs w:val="28"/>
        </w:rPr>
        <w:t>Социальное прогнозирование и проектир</w:t>
      </w:r>
      <w:r>
        <w:rPr>
          <w:rFonts w:ascii="Times New Roman" w:hAnsi="Times New Roman" w:cs="Times New Roman"/>
          <w:sz w:val="28"/>
          <w:szCs w:val="28"/>
        </w:rPr>
        <w:t xml:space="preserve">ование: принципы, методы, этапы. Стратегическое управление. </w:t>
      </w:r>
      <w:r w:rsidRPr="00E149DA">
        <w:rPr>
          <w:rFonts w:ascii="Times New Roman" w:hAnsi="Times New Roman" w:cs="Times New Roman"/>
          <w:sz w:val="28"/>
          <w:szCs w:val="28"/>
        </w:rPr>
        <w:t>Кризисное управление и управленческие конфликты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149DA" w:rsidRPr="00E149DA" w:rsidRDefault="00E149DA" w:rsidP="00E149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49DA" w:rsidRPr="00E149DA" w:rsidSect="0030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68335F"/>
    <w:rsid w:val="00304E58"/>
    <w:rsid w:val="003B1EE9"/>
    <w:rsid w:val="00460207"/>
    <w:rsid w:val="0068335F"/>
    <w:rsid w:val="00E1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D7210-2F44-4CF5-A7C5-B1E364008325}"/>
</file>

<file path=customXml/itemProps2.xml><?xml version="1.0" encoding="utf-8"?>
<ds:datastoreItem xmlns:ds="http://schemas.openxmlformats.org/officeDocument/2006/customXml" ds:itemID="{FB0018F2-72A0-499C-B17F-3D9E05C370C1}"/>
</file>

<file path=customXml/itemProps3.xml><?xml version="1.0" encoding="utf-8"?>
<ds:datastoreItem xmlns:ds="http://schemas.openxmlformats.org/officeDocument/2006/customXml" ds:itemID="{12DFB022-E696-4D18-9676-EB1678CD7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Татьяна</cp:lastModifiedBy>
  <cp:revision>3</cp:revision>
  <dcterms:created xsi:type="dcterms:W3CDTF">2016-10-25T08:29:00Z</dcterms:created>
  <dcterms:modified xsi:type="dcterms:W3CDTF">2017-02-15T06:49:00Z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